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73609" w14:textId="1A9B4E56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Ref. No.: </w:t>
      </w:r>
      <w:r w:rsidR="005809BC" w:rsidRPr="005809BC">
        <w:rPr>
          <w:rFonts w:ascii="Book Antiqua" w:hAnsi="Book Antiqua" w:cs="Arial"/>
          <w:b/>
          <w:bCs/>
          <w:szCs w:val="22"/>
        </w:rPr>
        <w:t>CC/CS/</w:t>
      </w:r>
      <w:r w:rsidR="009B75C0">
        <w:rPr>
          <w:rFonts w:ascii="Book Antiqua" w:hAnsi="Book Antiqua" w:cs="Arial"/>
          <w:b/>
          <w:bCs/>
          <w:szCs w:val="22"/>
        </w:rPr>
        <w:t>SS-</w:t>
      </w:r>
      <w:r w:rsidR="00F13F1A">
        <w:rPr>
          <w:rFonts w:ascii="Book Antiqua" w:hAnsi="Book Antiqua" w:cs="Arial"/>
          <w:b/>
          <w:bCs/>
          <w:szCs w:val="22"/>
        </w:rPr>
        <w:t>14</w:t>
      </w:r>
      <w:r w:rsidR="00D5283C">
        <w:rPr>
          <w:rFonts w:ascii="Book Antiqua" w:hAnsi="Book Antiqua" w:cs="Arial"/>
          <w:b/>
          <w:bCs/>
          <w:szCs w:val="22"/>
        </w:rPr>
        <w:t>7</w:t>
      </w:r>
      <w:r w:rsidR="008B0BC6" w:rsidRPr="009B1582">
        <w:rPr>
          <w:rFonts w:ascii="Book Antiqua" w:hAnsi="Book Antiqua" w:cs="Arial"/>
          <w:b/>
          <w:bCs/>
          <w:szCs w:val="22"/>
        </w:rPr>
        <w:t>/G</w:t>
      </w:r>
      <w:r w:rsidR="00D5283C">
        <w:rPr>
          <w:rFonts w:ascii="Book Antiqua" w:hAnsi="Book Antiqua" w:cs="Arial"/>
          <w:b/>
          <w:bCs/>
          <w:szCs w:val="22"/>
        </w:rPr>
        <w:t>7</w:t>
      </w:r>
      <w:r w:rsidR="004A68E8" w:rsidRPr="009B1582">
        <w:rPr>
          <w:rFonts w:ascii="Book Antiqua" w:hAnsi="Book Antiqua" w:cs="Arial"/>
          <w:b/>
          <w:bCs/>
          <w:szCs w:val="22"/>
        </w:rPr>
        <w:t>/</w:t>
      </w:r>
      <w:r w:rsidR="00AB3907" w:rsidRPr="009B1582">
        <w:rPr>
          <w:rFonts w:ascii="Book Antiqua" w:hAnsi="Book Antiqua" w:cs="Arial"/>
          <w:b/>
          <w:bCs/>
          <w:szCs w:val="22"/>
        </w:rPr>
        <w:t>Amend-</w:t>
      </w:r>
      <w:r w:rsidR="00D852F1">
        <w:rPr>
          <w:rFonts w:ascii="Book Antiqua" w:hAnsi="Book Antiqua" w:cs="Arial"/>
          <w:b/>
          <w:bCs/>
          <w:szCs w:val="22"/>
        </w:rPr>
        <w:t>V</w:t>
      </w:r>
      <w:r w:rsidR="00033950">
        <w:rPr>
          <w:rFonts w:ascii="Book Antiqua" w:hAnsi="Book Antiqua" w:cs="Arial"/>
          <w:b/>
          <w:bCs/>
          <w:szCs w:val="22"/>
        </w:rPr>
        <w:t xml:space="preserve"> &amp; Corrigendum-I</w:t>
      </w:r>
      <w:r w:rsidR="00033950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b/>
          <w:bCs/>
          <w:szCs w:val="22"/>
        </w:rPr>
        <w:t>Date:</w:t>
      </w:r>
      <w:r w:rsidR="00164AAF" w:rsidRPr="009B1582">
        <w:rPr>
          <w:rFonts w:ascii="Book Antiqua" w:hAnsi="Book Antiqua" w:cs="Arial"/>
          <w:b/>
          <w:bCs/>
          <w:szCs w:val="22"/>
        </w:rPr>
        <w:t xml:space="preserve"> </w:t>
      </w:r>
      <w:r w:rsidR="00B90645">
        <w:rPr>
          <w:rFonts w:ascii="Book Antiqua" w:hAnsi="Book Antiqua" w:cs="Arial"/>
          <w:b/>
          <w:bCs/>
          <w:szCs w:val="22"/>
          <w:lang w:val="en-IN"/>
        </w:rPr>
        <w:t>0</w:t>
      </w:r>
      <w:r w:rsidR="00D5283C">
        <w:rPr>
          <w:rFonts w:ascii="Book Antiqua" w:hAnsi="Book Antiqua" w:cs="Arial"/>
          <w:b/>
          <w:bCs/>
          <w:szCs w:val="22"/>
          <w:lang w:val="en-IN"/>
        </w:rPr>
        <w:t>8</w:t>
      </w:r>
      <w:r w:rsidR="00033950">
        <w:rPr>
          <w:rFonts w:ascii="Book Antiqua" w:hAnsi="Book Antiqua" w:cs="Arial"/>
          <w:b/>
          <w:bCs/>
          <w:szCs w:val="22"/>
          <w:lang w:val="en-IN"/>
        </w:rPr>
        <w:t>/08</w:t>
      </w:r>
      <w:r w:rsidR="009B75C0">
        <w:rPr>
          <w:rFonts w:ascii="Book Antiqua" w:hAnsi="Book Antiqua" w:cs="Arial"/>
          <w:b/>
          <w:bCs/>
          <w:szCs w:val="22"/>
          <w:lang w:val="en-IN"/>
        </w:rPr>
        <w:t>/</w:t>
      </w:r>
      <w:r w:rsidR="00F13F1A">
        <w:rPr>
          <w:rFonts w:ascii="Book Antiqua" w:hAnsi="Book Antiqua" w:cs="Arial"/>
          <w:b/>
          <w:bCs/>
          <w:szCs w:val="22"/>
          <w:lang w:val="en-IN"/>
        </w:rPr>
        <w:t>2025</w:t>
      </w:r>
    </w:p>
    <w:p w14:paraId="0CB09E89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6EBEA823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  <w:highlight w:val="lightGray"/>
        </w:rPr>
        <w:t>&lt;&lt; TO ALL THE BIDDERS THROUGH PORTAL&gt;&gt;</w:t>
      </w:r>
    </w:p>
    <w:p w14:paraId="23453F2A" w14:textId="77777777" w:rsidR="000B29C9" w:rsidRPr="009B1582" w:rsidRDefault="000B29C9" w:rsidP="000B29C9">
      <w:pPr>
        <w:tabs>
          <w:tab w:val="left" w:pos="6480"/>
        </w:tabs>
        <w:spacing w:after="0" w:line="240" w:lineRule="auto"/>
        <w:ind w:right="-340"/>
        <w:rPr>
          <w:rFonts w:ascii="Book Antiqua" w:hAnsi="Book Antiqua" w:cs="Arial"/>
          <w:b/>
          <w:bCs/>
          <w:szCs w:val="22"/>
        </w:rPr>
      </w:pPr>
    </w:p>
    <w:p w14:paraId="17735AA4" w14:textId="7BE531B1" w:rsidR="008B0BC6" w:rsidRPr="009B1582" w:rsidRDefault="000B29C9" w:rsidP="00D1275B">
      <w:pPr>
        <w:autoSpaceDE w:val="0"/>
        <w:autoSpaceDN w:val="0"/>
        <w:adjustRightInd w:val="0"/>
        <w:ind w:left="630" w:hanging="630"/>
        <w:jc w:val="both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Sub:  </w:t>
      </w:r>
      <w:r w:rsidRPr="009B1582">
        <w:rPr>
          <w:rFonts w:ascii="Book Antiqua" w:hAnsi="Book Antiqua" w:cs="Arial"/>
          <w:b/>
          <w:bCs/>
          <w:szCs w:val="22"/>
        </w:rPr>
        <w:tab/>
      </w:r>
      <w:r w:rsidR="00874AFD" w:rsidRPr="00874AFD">
        <w:rPr>
          <w:rFonts w:ascii="Book Antiqua" w:hAnsi="Book Antiqua" w:cs="Arial"/>
          <w:b/>
          <w:bCs/>
          <w:szCs w:val="22"/>
        </w:rPr>
        <w:t xml:space="preserve">400kV GIS Substation Package SS-147 for (a) Extension of 400/220kV </w:t>
      </w:r>
      <w:proofErr w:type="spellStart"/>
      <w:r w:rsidR="00874AFD" w:rsidRPr="00874AFD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874AFD" w:rsidRPr="00874AFD">
        <w:rPr>
          <w:rFonts w:ascii="Book Antiqua" w:hAnsi="Book Antiqua" w:cs="Arial"/>
          <w:b/>
          <w:bCs/>
          <w:szCs w:val="22"/>
        </w:rPr>
        <w:t xml:space="preserve"> (POWERGRID) GIS S/s under “Augmentation of transformation capacity at </w:t>
      </w:r>
      <w:proofErr w:type="spellStart"/>
      <w:r w:rsidR="00874AFD" w:rsidRPr="00874AFD">
        <w:rPr>
          <w:rFonts w:ascii="Book Antiqua" w:hAnsi="Book Antiqua" w:cs="Arial"/>
          <w:b/>
          <w:bCs/>
          <w:szCs w:val="22"/>
        </w:rPr>
        <w:t>Magarwada</w:t>
      </w:r>
      <w:proofErr w:type="spellEnd"/>
      <w:r w:rsidR="00874AFD" w:rsidRPr="00874AFD">
        <w:rPr>
          <w:rFonts w:ascii="Book Antiqua" w:hAnsi="Book Antiqua" w:cs="Arial"/>
          <w:b/>
          <w:bCs/>
          <w:szCs w:val="22"/>
        </w:rPr>
        <w:t xml:space="preserve"> GIS Substation in DD &amp; DNH by 400/220kV, 1x500MVA ICT (3rd)”, (b) Extension of 400/220kV Vadodara (POWERGRID) GIS S/s under “Augmentation of Transformation Capacity at 765/400/220kV Vadodara (GIS) S/s in Gujarat by 400/220kV, 1X500MVA ICT(3rd)” and (c) Extension of 400/220kV </w:t>
      </w:r>
      <w:proofErr w:type="spellStart"/>
      <w:r w:rsidR="00874AFD" w:rsidRPr="00874AFD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874AFD" w:rsidRPr="00874AFD">
        <w:rPr>
          <w:rFonts w:ascii="Book Antiqua" w:hAnsi="Book Antiqua" w:cs="Arial"/>
          <w:b/>
          <w:bCs/>
          <w:szCs w:val="22"/>
        </w:rPr>
        <w:t xml:space="preserve"> (POWERGRID) S/s under “Augmentation of transformation capacity at 400/220kV </w:t>
      </w:r>
      <w:proofErr w:type="spellStart"/>
      <w:r w:rsidR="00874AFD" w:rsidRPr="00874AFD">
        <w:rPr>
          <w:rFonts w:ascii="Book Antiqua" w:hAnsi="Book Antiqua" w:cs="Arial"/>
          <w:b/>
          <w:bCs/>
          <w:szCs w:val="22"/>
        </w:rPr>
        <w:t>Rajgarh</w:t>
      </w:r>
      <w:proofErr w:type="spellEnd"/>
      <w:r w:rsidR="00874AFD" w:rsidRPr="00874AFD">
        <w:rPr>
          <w:rFonts w:ascii="Book Antiqua" w:hAnsi="Book Antiqua" w:cs="Arial"/>
          <w:b/>
          <w:bCs/>
          <w:szCs w:val="22"/>
        </w:rPr>
        <w:t xml:space="preserve"> (PG) in MP by 1x500MVA, 400/220kV ICT(4th)”</w:t>
      </w:r>
      <w:r w:rsidR="00F13F1A" w:rsidRPr="00F13F1A">
        <w:rPr>
          <w:rFonts w:ascii="Book Antiqua" w:hAnsi="Book Antiqua" w:cs="Arial"/>
          <w:b/>
          <w:bCs/>
          <w:szCs w:val="22"/>
        </w:rPr>
        <w:t>. Specification No: CC/NT/W-GIS/DOM/A0</w:t>
      </w:r>
      <w:r w:rsidR="00874AFD">
        <w:rPr>
          <w:rFonts w:ascii="Book Antiqua" w:hAnsi="Book Antiqua" w:cs="Arial"/>
          <w:b/>
          <w:bCs/>
          <w:szCs w:val="22"/>
        </w:rPr>
        <w:t>6</w:t>
      </w:r>
      <w:r w:rsidR="00F13F1A" w:rsidRPr="00F13F1A">
        <w:rPr>
          <w:rFonts w:ascii="Book Antiqua" w:hAnsi="Book Antiqua" w:cs="Arial"/>
          <w:b/>
          <w:bCs/>
          <w:szCs w:val="22"/>
        </w:rPr>
        <w:t>/25/0</w:t>
      </w:r>
      <w:r w:rsidR="00874AFD">
        <w:rPr>
          <w:rFonts w:ascii="Book Antiqua" w:hAnsi="Book Antiqua" w:cs="Arial"/>
          <w:b/>
          <w:bCs/>
          <w:szCs w:val="22"/>
        </w:rPr>
        <w:t>2628</w:t>
      </w:r>
      <w:r w:rsidR="009B75C0" w:rsidRPr="000F1AB9">
        <w:rPr>
          <w:rFonts w:ascii="Book Antiqua" w:hAnsi="Book Antiqua" w:cs="Arial"/>
          <w:bCs/>
          <w:szCs w:val="22"/>
        </w:rPr>
        <w:tab/>
      </w:r>
    </w:p>
    <w:p w14:paraId="3F68FE26" w14:textId="4EDFBE2C" w:rsidR="000B29C9" w:rsidRPr="009B1582" w:rsidRDefault="000B29C9" w:rsidP="000B29C9">
      <w:pPr>
        <w:pBdr>
          <w:bottom w:val="single" w:sz="4" w:space="1" w:color="auto"/>
        </w:pBdr>
        <w:spacing w:after="0" w:line="240" w:lineRule="auto"/>
        <w:rPr>
          <w:rFonts w:ascii="Book Antiqua" w:hAnsi="Book Antiqua" w:cs="Arial"/>
          <w:b/>
          <w:bCs/>
          <w:i/>
          <w:iCs/>
          <w:szCs w:val="22"/>
        </w:rPr>
      </w:pPr>
      <w:r w:rsidRPr="009B1582">
        <w:rPr>
          <w:rFonts w:ascii="Book Antiqua" w:hAnsi="Book Antiqua" w:cs="Arial"/>
          <w:b/>
          <w:bCs/>
          <w:i/>
          <w:iCs/>
          <w:szCs w:val="22"/>
        </w:rPr>
        <w:t xml:space="preserve">...Reg. </w:t>
      </w:r>
      <w:r w:rsidR="00AB3907" w:rsidRPr="009B1582">
        <w:rPr>
          <w:rFonts w:ascii="Book Antiqua" w:hAnsi="Book Antiqua" w:cs="Arial"/>
          <w:b/>
          <w:bCs/>
          <w:i/>
          <w:iCs/>
          <w:szCs w:val="22"/>
        </w:rPr>
        <w:t>Amendment No</w:t>
      </w:r>
      <w:r w:rsidR="009B1582" w:rsidRPr="009B1582">
        <w:rPr>
          <w:rFonts w:ascii="Book Antiqua" w:hAnsi="Book Antiqua" w:cs="Arial"/>
          <w:b/>
          <w:bCs/>
          <w:i/>
          <w:iCs/>
          <w:szCs w:val="22"/>
        </w:rPr>
        <w:t>-</w:t>
      </w:r>
      <w:r w:rsidR="00D852F1">
        <w:rPr>
          <w:rFonts w:ascii="Book Antiqua" w:hAnsi="Book Antiqua" w:cs="Arial"/>
          <w:b/>
          <w:bCs/>
          <w:i/>
          <w:iCs/>
          <w:szCs w:val="22"/>
        </w:rPr>
        <w:t>V</w:t>
      </w:r>
      <w:r w:rsidR="00033950">
        <w:rPr>
          <w:rFonts w:ascii="Book Antiqua" w:hAnsi="Book Antiqua" w:cs="Arial"/>
          <w:b/>
          <w:bCs/>
          <w:i/>
          <w:iCs/>
          <w:szCs w:val="22"/>
        </w:rPr>
        <w:t xml:space="preserve"> and </w:t>
      </w:r>
      <w:r w:rsidR="00033950" w:rsidRPr="00033950">
        <w:rPr>
          <w:rFonts w:ascii="Book Antiqua" w:hAnsi="Book Antiqua" w:cs="Arial"/>
          <w:b/>
          <w:bCs/>
          <w:i/>
          <w:iCs/>
          <w:szCs w:val="22"/>
        </w:rPr>
        <w:t>Corrigendum</w:t>
      </w:r>
      <w:r w:rsidR="00033950">
        <w:rPr>
          <w:rFonts w:ascii="Book Antiqua" w:hAnsi="Book Antiqua" w:cs="Arial"/>
          <w:b/>
          <w:bCs/>
          <w:i/>
          <w:iCs/>
          <w:szCs w:val="22"/>
        </w:rPr>
        <w:t xml:space="preserve"> No</w:t>
      </w:r>
      <w:r w:rsidR="00033950" w:rsidRPr="00033950">
        <w:rPr>
          <w:rFonts w:ascii="Book Antiqua" w:hAnsi="Book Antiqua" w:cs="Arial"/>
          <w:b/>
          <w:bCs/>
          <w:i/>
          <w:iCs/>
          <w:szCs w:val="22"/>
        </w:rPr>
        <w:t>-I</w:t>
      </w:r>
      <w:r w:rsidR="00C70E74">
        <w:rPr>
          <w:rFonts w:ascii="Book Antiqua" w:hAnsi="Book Antiqua" w:cs="Arial"/>
          <w:b/>
          <w:bCs/>
          <w:i/>
          <w:iCs/>
          <w:szCs w:val="22"/>
        </w:rPr>
        <w:t xml:space="preserve"> </w:t>
      </w:r>
      <w:r w:rsidRPr="009B1582">
        <w:rPr>
          <w:rFonts w:ascii="Book Antiqua" w:hAnsi="Book Antiqua" w:cs="Arial"/>
          <w:b/>
          <w:bCs/>
          <w:i/>
          <w:iCs/>
          <w:szCs w:val="22"/>
        </w:rPr>
        <w:t>to the Bidding Documents</w:t>
      </w:r>
    </w:p>
    <w:p w14:paraId="39EAD6F7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b/>
          <w:bCs/>
          <w:szCs w:val="22"/>
        </w:rPr>
      </w:pPr>
    </w:p>
    <w:p w14:paraId="01458F6F" w14:textId="77777777" w:rsidR="000B29C9" w:rsidRPr="009B1582" w:rsidRDefault="000B29C9" w:rsidP="000B29C9">
      <w:pPr>
        <w:pStyle w:val="Header"/>
        <w:tabs>
          <w:tab w:val="left" w:pos="7200"/>
        </w:tabs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>Dear Sir(s),</w:t>
      </w:r>
    </w:p>
    <w:p w14:paraId="649C56A9" w14:textId="77777777" w:rsidR="000B29C9" w:rsidRPr="009B1582" w:rsidRDefault="000B29C9" w:rsidP="000B29C9">
      <w:pPr>
        <w:pStyle w:val="Header"/>
        <w:tabs>
          <w:tab w:val="left" w:pos="1141"/>
        </w:tabs>
        <w:rPr>
          <w:rFonts w:ascii="Book Antiqua" w:hAnsi="Book Antiqua" w:cs="Arial"/>
          <w:szCs w:val="22"/>
        </w:rPr>
      </w:pPr>
    </w:p>
    <w:p w14:paraId="5CB57A38" w14:textId="77777777" w:rsidR="00DF7625" w:rsidRPr="009B1582" w:rsidRDefault="000B29C9" w:rsidP="00DF7625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This has reference to the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 xml:space="preserve">ocuments for the subject package uploaded on the portal </w:t>
      </w:r>
      <w:hyperlink r:id="rId7" w:history="1">
        <w:r w:rsidR="008B0BC6" w:rsidRPr="009B1582">
          <w:rPr>
            <w:rStyle w:val="Hyperlink"/>
            <w:rFonts w:ascii="Book Antiqua" w:hAnsi="Book Antiqua" w:cs="Arial"/>
            <w:i/>
            <w:szCs w:val="22"/>
          </w:rPr>
          <w:t>https://etender.powergrid.in</w:t>
        </w:r>
      </w:hyperlink>
      <w:r w:rsidR="008B0BC6" w:rsidRPr="009B1582">
        <w:rPr>
          <w:rStyle w:val="Hyperlink"/>
          <w:rFonts w:ascii="Book Antiqua" w:hAnsi="Book Antiqua" w:cs="Arial"/>
          <w:i/>
          <w:color w:val="auto"/>
          <w:szCs w:val="22"/>
        </w:rPr>
        <w:t>.</w:t>
      </w:r>
    </w:p>
    <w:p w14:paraId="391EA011" w14:textId="77777777" w:rsidR="008B0BC6" w:rsidRPr="009B1582" w:rsidRDefault="008B0BC6" w:rsidP="008B0BC6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66EF9154" w14:textId="403E4F54" w:rsidR="000B29C9" w:rsidRPr="009B1582" w:rsidRDefault="00397825" w:rsidP="0050615D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397825">
        <w:rPr>
          <w:rFonts w:ascii="Book Antiqua" w:hAnsi="Book Antiqua" w:cs="Arial"/>
          <w:b/>
          <w:bCs/>
          <w:szCs w:val="22"/>
        </w:rPr>
        <w:t xml:space="preserve">Amendment No-V and Corrigendum No-I </w:t>
      </w:r>
      <w:r w:rsidR="000B29C9" w:rsidRPr="009B1582">
        <w:rPr>
          <w:rFonts w:ascii="Book Antiqua" w:hAnsi="Book Antiqua" w:cs="Arial"/>
          <w:szCs w:val="22"/>
        </w:rPr>
        <w:t xml:space="preserve">to the </w:t>
      </w:r>
      <w:r w:rsidR="008B0BC6" w:rsidRPr="009B1582">
        <w:rPr>
          <w:rFonts w:ascii="Book Antiqua" w:hAnsi="Book Antiqua" w:cs="Arial"/>
          <w:szCs w:val="22"/>
        </w:rPr>
        <w:t>B</w:t>
      </w:r>
      <w:r w:rsidR="000B29C9"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="000B29C9" w:rsidRPr="009B1582">
        <w:rPr>
          <w:rFonts w:ascii="Book Antiqua" w:hAnsi="Book Antiqua" w:cs="Arial"/>
          <w:szCs w:val="22"/>
        </w:rPr>
        <w:t>ocuments enclosed herewith</w:t>
      </w:r>
      <w:r w:rsidR="005B0686" w:rsidRPr="009B1582">
        <w:rPr>
          <w:rFonts w:ascii="Book Antiqua" w:hAnsi="Book Antiqua" w:cs="Arial"/>
          <w:szCs w:val="22"/>
        </w:rPr>
        <w:t xml:space="preserve"> </w:t>
      </w:r>
      <w:r w:rsidR="000B29C9" w:rsidRPr="009B1582">
        <w:rPr>
          <w:rFonts w:ascii="Book Antiqua" w:hAnsi="Book Antiqua" w:cs="Arial"/>
          <w:szCs w:val="22"/>
        </w:rPr>
        <w:t xml:space="preserve">are uploaded on the above website. </w:t>
      </w:r>
    </w:p>
    <w:p w14:paraId="0FA7259A" w14:textId="77777777" w:rsidR="000B29C9" w:rsidRPr="009B1582" w:rsidRDefault="000B29C9" w:rsidP="000B29C9">
      <w:pPr>
        <w:spacing w:after="0" w:line="240" w:lineRule="auto"/>
        <w:ind w:left="720"/>
        <w:jc w:val="both"/>
        <w:rPr>
          <w:rFonts w:ascii="Book Antiqua" w:hAnsi="Book Antiqua" w:cs="Arial"/>
          <w:szCs w:val="22"/>
        </w:rPr>
      </w:pPr>
    </w:p>
    <w:p w14:paraId="1A5A2F82" w14:textId="0EF46BC3" w:rsidR="000B29C9" w:rsidRPr="009B1582" w:rsidRDefault="000B29C9" w:rsidP="000B29C9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 xml:space="preserve">Save and Except for the changes brought-out in the above mentioned </w:t>
      </w:r>
      <w:r w:rsidR="00397825" w:rsidRPr="00397825">
        <w:rPr>
          <w:rFonts w:ascii="Book Antiqua" w:hAnsi="Book Antiqua" w:cs="Arial"/>
          <w:b/>
          <w:bCs/>
          <w:szCs w:val="22"/>
        </w:rPr>
        <w:t>Amendment No-V and Corrigendum No-I</w:t>
      </w:r>
      <w:r w:rsidRPr="009B1582">
        <w:rPr>
          <w:rFonts w:ascii="Book Antiqua" w:hAnsi="Book Antiqua" w:cs="Arial"/>
          <w:szCs w:val="22"/>
        </w:rPr>
        <w:t xml:space="preserve">, all other terms and conditions of the original </w:t>
      </w:r>
      <w:r w:rsidR="008B0BC6" w:rsidRPr="009B1582">
        <w:rPr>
          <w:rFonts w:ascii="Book Antiqua" w:hAnsi="Book Antiqua" w:cs="Arial"/>
          <w:szCs w:val="22"/>
        </w:rPr>
        <w:t>B</w:t>
      </w:r>
      <w:r w:rsidRPr="009B1582">
        <w:rPr>
          <w:rFonts w:ascii="Book Antiqua" w:hAnsi="Book Antiqua" w:cs="Arial"/>
          <w:szCs w:val="22"/>
        </w:rPr>
        <w:t xml:space="preserve">idding </w:t>
      </w:r>
      <w:r w:rsidR="008B0BC6" w:rsidRPr="009B1582">
        <w:rPr>
          <w:rFonts w:ascii="Book Antiqua" w:hAnsi="Book Antiqua" w:cs="Arial"/>
          <w:szCs w:val="22"/>
        </w:rPr>
        <w:t>D</w:t>
      </w:r>
      <w:r w:rsidRPr="009B1582">
        <w:rPr>
          <w:rFonts w:ascii="Book Antiqua" w:hAnsi="Book Antiqua" w:cs="Arial"/>
          <w:szCs w:val="22"/>
        </w:rPr>
        <w:t>ocuments shall remain unaltered.</w:t>
      </w:r>
    </w:p>
    <w:p w14:paraId="10DD484D" w14:textId="77777777" w:rsidR="000B29C9" w:rsidRPr="009B1582" w:rsidRDefault="000B29C9" w:rsidP="000B29C9">
      <w:pPr>
        <w:spacing w:after="0" w:line="240" w:lineRule="auto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ab/>
      </w:r>
      <w:r w:rsidRPr="009B1582">
        <w:rPr>
          <w:rFonts w:ascii="Book Antiqua" w:hAnsi="Book Antiqua" w:cs="Arial"/>
          <w:szCs w:val="22"/>
        </w:rPr>
        <w:tab/>
      </w:r>
    </w:p>
    <w:p w14:paraId="142B5CAF" w14:textId="77777777" w:rsidR="000B29C9" w:rsidRPr="009B1582" w:rsidRDefault="000B29C9" w:rsidP="000B29C9">
      <w:pPr>
        <w:pStyle w:val="Header"/>
        <w:tabs>
          <w:tab w:val="left" w:pos="7200"/>
        </w:tabs>
        <w:ind w:left="720" w:hanging="720"/>
        <w:jc w:val="both"/>
        <w:rPr>
          <w:rFonts w:ascii="Book Antiqua" w:hAnsi="Book Antiqua" w:cs="Arial"/>
          <w:szCs w:val="22"/>
        </w:rPr>
      </w:pPr>
      <w:r w:rsidRPr="009B1582">
        <w:rPr>
          <w:rFonts w:ascii="Book Antiqua" w:hAnsi="Book Antiqua" w:cs="Arial"/>
          <w:szCs w:val="22"/>
        </w:rPr>
        <w:tab/>
        <w:t>Thanking you,</w:t>
      </w:r>
    </w:p>
    <w:p w14:paraId="5E8F6D94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 xml:space="preserve">For and </w:t>
      </w:r>
      <w:r w:rsidR="00782648">
        <w:rPr>
          <w:rFonts w:ascii="Book Antiqua" w:hAnsi="Book Antiqua" w:cs="Arial"/>
          <w:b/>
          <w:bCs/>
          <w:szCs w:val="22"/>
        </w:rPr>
        <w:t>o</w:t>
      </w:r>
      <w:r w:rsidRPr="009B1582">
        <w:rPr>
          <w:rFonts w:ascii="Book Antiqua" w:hAnsi="Book Antiqua" w:cs="Arial"/>
          <w:b/>
          <w:bCs/>
          <w:szCs w:val="22"/>
        </w:rPr>
        <w:t xml:space="preserve">n behalf of </w:t>
      </w:r>
    </w:p>
    <w:p w14:paraId="3F6BB5F6" w14:textId="77777777" w:rsidR="000B29C9" w:rsidRPr="009B1582" w:rsidRDefault="000B29C9" w:rsidP="000B29C9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9B1582">
        <w:rPr>
          <w:rFonts w:ascii="Book Antiqua" w:hAnsi="Book Antiqua" w:cs="Arial"/>
          <w:b/>
          <w:bCs/>
          <w:szCs w:val="22"/>
        </w:rPr>
        <w:t>Power Grid Corporation of India Limited</w:t>
      </w:r>
    </w:p>
    <w:p w14:paraId="22306720" w14:textId="77777777" w:rsidR="009B1582" w:rsidRDefault="009B1582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35F0F86A" w14:textId="7ADCDB55" w:rsidR="00823387" w:rsidRDefault="00823387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493EDADC" w14:textId="31541E1E" w:rsidR="00D72CF3" w:rsidRDefault="00D72CF3" w:rsidP="009B1582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</w:p>
    <w:p w14:paraId="7876C06A" w14:textId="3DC0AFC9" w:rsidR="00823387" w:rsidRPr="00823387" w:rsidRDefault="00FE4BAA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>
        <w:rPr>
          <w:rFonts w:ascii="Book Antiqua" w:hAnsi="Book Antiqua" w:cs="Arial"/>
          <w:b/>
          <w:bCs/>
          <w:szCs w:val="22"/>
        </w:rPr>
        <w:t>Yogesh Kushwaha</w:t>
      </w:r>
    </w:p>
    <w:p w14:paraId="7EC08E67" w14:textId="7B226313" w:rsidR="00823387" w:rsidRPr="00823387" w:rsidRDefault="00823387" w:rsidP="009B1582">
      <w:pPr>
        <w:pStyle w:val="Header"/>
        <w:tabs>
          <w:tab w:val="left" w:pos="7200"/>
        </w:tabs>
        <w:jc w:val="right"/>
        <w:rPr>
          <w:rFonts w:ascii="Book Antiqua" w:hAnsi="Book Antiqua" w:cs="Arial"/>
          <w:b/>
          <w:bCs/>
          <w:szCs w:val="22"/>
        </w:rPr>
      </w:pPr>
      <w:r w:rsidRPr="00823387">
        <w:rPr>
          <w:rFonts w:ascii="Book Antiqua" w:hAnsi="Book Antiqua" w:cs="Arial"/>
          <w:b/>
          <w:bCs/>
          <w:szCs w:val="22"/>
        </w:rPr>
        <w:t>Manager</w:t>
      </w:r>
      <w:r>
        <w:rPr>
          <w:rFonts w:ascii="Book Antiqua" w:hAnsi="Book Antiqua" w:cs="Arial"/>
          <w:b/>
          <w:bCs/>
          <w:szCs w:val="22"/>
        </w:rPr>
        <w:t xml:space="preserve"> </w:t>
      </w:r>
      <w:r w:rsidRPr="00823387">
        <w:rPr>
          <w:rFonts w:ascii="Book Antiqua" w:hAnsi="Book Antiqua" w:cs="Arial"/>
          <w:b/>
          <w:bCs/>
          <w:szCs w:val="22"/>
        </w:rPr>
        <w:t>(CS)</w:t>
      </w:r>
    </w:p>
    <w:p w14:paraId="3C23F4D6" w14:textId="77777777" w:rsidR="000D0C22" w:rsidRPr="000D0C22" w:rsidRDefault="000D0C22" w:rsidP="000D0C22"/>
    <w:sectPr w:rsidR="000D0C22" w:rsidRPr="000D0C22" w:rsidSect="009E4E01">
      <w:headerReference w:type="default" r:id="rId8"/>
      <w:footerReference w:type="default" r:id="rId9"/>
      <w:pgSz w:w="11906" w:h="16838"/>
      <w:pgMar w:top="1440" w:right="110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081B1F" w14:textId="77777777" w:rsidR="000C3229" w:rsidRDefault="000C3229" w:rsidP="00B16323">
      <w:pPr>
        <w:spacing w:after="0" w:line="240" w:lineRule="auto"/>
      </w:pPr>
      <w:r>
        <w:separator/>
      </w:r>
    </w:p>
  </w:endnote>
  <w:endnote w:type="continuationSeparator" w:id="0">
    <w:p w14:paraId="4A860B1B" w14:textId="77777777" w:rsidR="000C3229" w:rsidRDefault="000C3229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5D7B0" w14:textId="77777777" w:rsidR="00590E52" w:rsidRDefault="007620B8" w:rsidP="00335E65">
    <w:pPr>
      <w:jc w:val="center"/>
    </w:pPr>
    <w:r>
      <w:rPr>
        <w:b/>
        <w:bCs/>
        <w:noProof/>
        <w:lang w:val="en-IN" w:eastAsia="en-IN" w:bidi="ar-SA"/>
      </w:rPr>
      <w:pict w14:anchorId="1EA57A17">
        <v:rect id="Rectangle 2" o:spid="_x0000_s1027" style="position:absolute;left:0;text-align:left;margin-left:-73.3pt;margin-top:78.1pt;width:285.75pt;height:5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b/>
        <w:bCs/>
        <w:noProof/>
        <w:lang w:val="en-IN" w:eastAsia="en-IN" w:bidi="ar-SA"/>
      </w:rPr>
      <w:pict w14:anchorId="4D497B21">
        <v:rect id="Rectangle 6" o:spid="_x0000_s1026" style="position:absolute;left:0;text-align:left;margin-left:212.45pt;margin-top:78.05pt;width:353.25pt;height:5.25pt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1705725D">
        <v:line id="Straight Connector 9" o:spid="_x0000_s1025" style="position:absolute;left:0;text-align:lef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</w:pic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</w:t>
    </w:r>
    <w:proofErr w:type="spellStart"/>
    <w:r w:rsidR="00335E65" w:rsidRPr="00335E65">
      <w:rPr>
        <w:sz w:val="14"/>
        <w:szCs w:val="12"/>
      </w:rPr>
      <w:t>Katwaria</w:t>
    </w:r>
    <w:proofErr w:type="spellEnd"/>
    <w:r w:rsidR="00335E65" w:rsidRPr="00335E65">
      <w:rPr>
        <w:sz w:val="14"/>
        <w:szCs w:val="12"/>
      </w:rPr>
      <w:t xml:space="preserve">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F33B7" w14:textId="77777777" w:rsidR="000C3229" w:rsidRDefault="000C3229" w:rsidP="00B16323">
      <w:pPr>
        <w:spacing w:after="0" w:line="240" w:lineRule="auto"/>
      </w:pPr>
      <w:r>
        <w:separator/>
      </w:r>
    </w:p>
  </w:footnote>
  <w:footnote w:type="continuationSeparator" w:id="0">
    <w:p w14:paraId="1E734AD6" w14:textId="77777777" w:rsidR="000C3229" w:rsidRDefault="000C3229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67957" w14:textId="77777777" w:rsidR="00B16323" w:rsidRDefault="007620B8" w:rsidP="00451C5E">
    <w:pPr>
      <w:pStyle w:val="Header"/>
      <w:rPr>
        <w:noProof/>
      </w:rPr>
    </w:pPr>
    <w:r>
      <w:rPr>
        <w:noProof/>
        <w:lang w:val="en-IN" w:eastAsia="en-IN" w:bidi="ar-SA"/>
      </w:rPr>
      <w:pict w14:anchorId="499EE4EA">
        <v:rect id="Rectangle 5" o:spid="_x0000_s1029" style="position:absolute;margin-left:214.05pt;margin-top:-21pt;width:353.25pt;height:5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  <w:lang w:val="en-IN" w:eastAsia="en-IN" w:bidi="ar-SA"/>
      </w:rPr>
      <w:pict w14:anchorId="6FC0BEB2">
        <v:rect id="Rectangle 4" o:spid="_x0000_s1028" style="position:absolute;margin-left:-72.1pt;margin-top:-21pt;width:285.75pt;height:5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B16323">
      <w:rPr>
        <w:noProof/>
        <w:lang w:val="en-IN" w:eastAsia="en-IN" w:bidi="ar-SA"/>
      </w:rPr>
      <w:drawing>
        <wp:inline distT="0" distB="0" distL="0" distR="0" wp14:anchorId="50609CC3" wp14:editId="256AC679">
          <wp:extent cx="1419367" cy="452348"/>
          <wp:effectExtent l="0" t="0" r="0" b="508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451C5E">
      <w:rPr>
        <w:noProof/>
        <w:lang w:val="en-IN" w:eastAsia="en-IN" w:bidi="ar-SA"/>
      </w:rPr>
      <w:t xml:space="preserve">                                                                   </w:t>
    </w:r>
    <w:r w:rsidR="00B16323">
      <w:rPr>
        <w:noProof/>
        <w:lang w:val="en-IN" w:eastAsia="en-IN" w:bidi="ar-SA"/>
      </w:rPr>
      <w:drawing>
        <wp:inline distT="0" distB="0" distL="0" distR="0" wp14:anchorId="0C4CDD70" wp14:editId="7BD7BE1E">
          <wp:extent cx="2360259" cy="427355"/>
          <wp:effectExtent l="0" t="0" r="0" b="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2386390" cy="432086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66B9E4F5" w14:textId="77777777" w:rsidR="00B16323" w:rsidRPr="006C53F9" w:rsidRDefault="00B16323" w:rsidP="00B16323">
    <w:pPr>
      <w:pStyle w:val="Header"/>
      <w:jc w:val="right"/>
    </w:pPr>
  </w:p>
  <w:p w14:paraId="0491697E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2267183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658063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4C03"/>
    <w:rsid w:val="00010E72"/>
    <w:rsid w:val="00020E65"/>
    <w:rsid w:val="00023BA7"/>
    <w:rsid w:val="00033950"/>
    <w:rsid w:val="00065F6A"/>
    <w:rsid w:val="000B29C9"/>
    <w:rsid w:val="000C3229"/>
    <w:rsid w:val="000D0C22"/>
    <w:rsid w:val="000D132D"/>
    <w:rsid w:val="00111678"/>
    <w:rsid w:val="00151391"/>
    <w:rsid w:val="00162A01"/>
    <w:rsid w:val="00164AAF"/>
    <w:rsid w:val="001837AC"/>
    <w:rsid w:val="001A54E9"/>
    <w:rsid w:val="001B55D7"/>
    <w:rsid w:val="001C2988"/>
    <w:rsid w:val="001C4C03"/>
    <w:rsid w:val="001E583D"/>
    <w:rsid w:val="002067A9"/>
    <w:rsid w:val="0023269C"/>
    <w:rsid w:val="00243523"/>
    <w:rsid w:val="002442C1"/>
    <w:rsid w:val="00301F8F"/>
    <w:rsid w:val="00333643"/>
    <w:rsid w:val="00335E65"/>
    <w:rsid w:val="00397825"/>
    <w:rsid w:val="003A4E00"/>
    <w:rsid w:val="003E50C0"/>
    <w:rsid w:val="0040310F"/>
    <w:rsid w:val="00404F5F"/>
    <w:rsid w:val="00426FB9"/>
    <w:rsid w:val="00441AAC"/>
    <w:rsid w:val="00443928"/>
    <w:rsid w:val="00451C5E"/>
    <w:rsid w:val="0048445C"/>
    <w:rsid w:val="004A68E8"/>
    <w:rsid w:val="00503E71"/>
    <w:rsid w:val="00504E36"/>
    <w:rsid w:val="0050615D"/>
    <w:rsid w:val="00534D60"/>
    <w:rsid w:val="005809BC"/>
    <w:rsid w:val="00590E52"/>
    <w:rsid w:val="005A29FE"/>
    <w:rsid w:val="005B0686"/>
    <w:rsid w:val="006005A5"/>
    <w:rsid w:val="006211D6"/>
    <w:rsid w:val="00622169"/>
    <w:rsid w:val="0062646E"/>
    <w:rsid w:val="00633F42"/>
    <w:rsid w:val="00740DB6"/>
    <w:rsid w:val="00743559"/>
    <w:rsid w:val="007620B8"/>
    <w:rsid w:val="0077649A"/>
    <w:rsid w:val="00782648"/>
    <w:rsid w:val="00805964"/>
    <w:rsid w:val="00823387"/>
    <w:rsid w:val="00842CE1"/>
    <w:rsid w:val="008650FC"/>
    <w:rsid w:val="00874AFD"/>
    <w:rsid w:val="008832E5"/>
    <w:rsid w:val="008B0BC6"/>
    <w:rsid w:val="008D5EB3"/>
    <w:rsid w:val="0091033F"/>
    <w:rsid w:val="0092779D"/>
    <w:rsid w:val="009412B8"/>
    <w:rsid w:val="009425A9"/>
    <w:rsid w:val="009B1582"/>
    <w:rsid w:val="009B75C0"/>
    <w:rsid w:val="009E4E01"/>
    <w:rsid w:val="00A46894"/>
    <w:rsid w:val="00A7221E"/>
    <w:rsid w:val="00AB3907"/>
    <w:rsid w:val="00AE4580"/>
    <w:rsid w:val="00AE6EFB"/>
    <w:rsid w:val="00B16323"/>
    <w:rsid w:val="00B22EB1"/>
    <w:rsid w:val="00B377FF"/>
    <w:rsid w:val="00B37B81"/>
    <w:rsid w:val="00B90645"/>
    <w:rsid w:val="00B95387"/>
    <w:rsid w:val="00BF16AC"/>
    <w:rsid w:val="00C0437F"/>
    <w:rsid w:val="00C41644"/>
    <w:rsid w:val="00C6452E"/>
    <w:rsid w:val="00C70E74"/>
    <w:rsid w:val="00CC2657"/>
    <w:rsid w:val="00CF1101"/>
    <w:rsid w:val="00D1275B"/>
    <w:rsid w:val="00D5283C"/>
    <w:rsid w:val="00D72CF3"/>
    <w:rsid w:val="00D852F1"/>
    <w:rsid w:val="00D97504"/>
    <w:rsid w:val="00DF3BC4"/>
    <w:rsid w:val="00DF7625"/>
    <w:rsid w:val="00E32956"/>
    <w:rsid w:val="00E45CE9"/>
    <w:rsid w:val="00E46989"/>
    <w:rsid w:val="00E9377C"/>
    <w:rsid w:val="00E96626"/>
    <w:rsid w:val="00EB6AB0"/>
    <w:rsid w:val="00EF03D9"/>
    <w:rsid w:val="00F01684"/>
    <w:rsid w:val="00F13F1A"/>
    <w:rsid w:val="00F25C86"/>
    <w:rsid w:val="00F32A44"/>
    <w:rsid w:val="00F61459"/>
    <w:rsid w:val="00F70EE5"/>
    <w:rsid w:val="00F90928"/>
    <w:rsid w:val="00FB2AA9"/>
    <w:rsid w:val="00FB6A16"/>
    <w:rsid w:val="00FE2FC8"/>
    <w:rsid w:val="00FE4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E7C3AF"/>
  <w15:docId w15:val="{FA4A43A7-A8A5-4557-9A09-A379E65E3D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Yogesh Kushwaha {योगेश कुशवाहा}</cp:lastModifiedBy>
  <cp:revision>53</cp:revision>
  <cp:lastPrinted>2021-06-04T07:17:00Z</cp:lastPrinted>
  <dcterms:created xsi:type="dcterms:W3CDTF">2019-10-30T06:01:00Z</dcterms:created>
  <dcterms:modified xsi:type="dcterms:W3CDTF">2025-08-08T04:53:00Z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2025-07-14T07:27:39Z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a65f2c9e-0180-491d-b9aa-539d2bbb1bae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